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</w:rPr>
        <w:t>[Полное наименование организации]</w:t>
      </w:r>
    </w:p>
    <w:p>
      <w:pPr>
        <w:spacing w:after="0"/>
      </w:pPr>
      <w:r/>
    </w:p>
    <w:p>
      <w:pPr>
        <w:spacing w:after="240"/>
        <w:jc w:val="center"/>
      </w:pPr>
      <w:r>
        <w:rPr>
          <w:b/>
          <w:sz w:val="28"/>
        </w:rPr>
        <w:t>ПРИКАЗ</w:t>
      </w:r>
    </w:p>
    <w:p>
      <w:pPr>
        <w:spacing w:after="160"/>
        <w:jc w:val="left"/>
      </w:pPr>
      <w:r>
        <w:rPr>
          <w:b w:val="0"/>
        </w:rPr>
        <w:t>«___» __________ 20___ г.</w:t>
      </w:r>
      <w:r>
        <w:tab/>
        <w:t>№ _____</w:t>
      </w:r>
    </w:p>
    <w:p>
      <w:pPr>
        <w:spacing w:after="360"/>
      </w:pPr>
      <w:r>
        <w:t>[Город]</w:t>
      </w:r>
    </w:p>
    <w:p>
      <w:pPr>
        <w:spacing w:after="360"/>
        <w:jc w:val="center"/>
      </w:pPr>
      <w:r>
        <w:rPr>
          <w:b/>
        </w:rPr>
        <w:t>Об утверждении инструкций по охране труда</w:t>
      </w:r>
    </w:p>
    <w:p>
      <w:pPr>
        <w:spacing w:after="160"/>
        <w:jc w:val="both"/>
      </w:pPr>
      <w:r>
        <w:t>В соответствии со статьёй 214 Трудового кодекса Российской Федерации, на основании Примерного положения о системе управления охраной труда (Приказ Минтруда России от 29 октября 2021 г. № 776н), в целях актуализации локальных нормативных актов по охране труда</w:t>
      </w:r>
    </w:p>
    <w:p>
      <w:pPr>
        <w:spacing w:after="160"/>
      </w:pPr>
      <w:r>
        <w:t>ПРИКАЗЫВАЮ:</w:t>
      </w:r>
    </w:p>
    <w:p>
      <w:pPr>
        <w:spacing w:after="160"/>
        <w:jc w:val="both"/>
      </w:pPr>
      <w:r>
        <w:t>1. Утвердить и ввести в действие с «___»______ 20___ г. следующие инструкции по охране труда (Приложение № 1 к настоящему приказу):</w:t>
      </w:r>
    </w:p>
    <w:p>
      <w:pPr>
        <w:spacing w:after="160"/>
        <w:jc w:val="both"/>
      </w:pPr>
      <w:r>
        <w:t>1.1. Инструкция по охране труда для [профессия/должность] — № _____</w:t>
        <w:br/>
        <w:t>1.2. Инструкция по охране труда при выполнении [вид работ] — № _____</w:t>
        <w:br/>
        <w:t>1.3. Инструкция по охране труда при работе с [оборудование] — № _____</w:t>
      </w:r>
    </w:p>
    <w:p>
      <w:pPr>
        <w:spacing w:after="160"/>
        <w:jc w:val="both"/>
      </w:pPr>
      <w:r>
        <w:t>2. Признать утратившими силу с «___»______ 20___ г. инструкции по охране труда, действовавшие на основании приказа от «___»______ 20___ г. № _____.</w:t>
      </w:r>
    </w:p>
    <w:p>
      <w:pPr>
        <w:spacing w:after="160"/>
        <w:jc w:val="both"/>
      </w:pPr>
      <w:r>
        <w:t>3. [Должность, ФИО] обеспечить ознакомление работников с введёнными в действие инструкциями под подпись и хранение оригиналов в течение установленного срока.</w:t>
      </w:r>
    </w:p>
    <w:p>
      <w:pPr>
        <w:spacing w:after="160"/>
        <w:jc w:val="both"/>
      </w:pPr>
      <w:r>
        <w:t>4. Пересмотр инструкций производить не реже одного раза в пять лет либо при изменении условий и характера выполняемых работ, а также при пересмотре нормативных требований охраны труда.</w:t>
      </w:r>
    </w:p>
    <w:p>
      <w:pPr>
        <w:spacing w:after="160"/>
        <w:jc w:val="both"/>
      </w:pPr>
      <w:r>
        <w:t>5. Контроль за исполнением настоящего приказа возложить на [должность, ФИО].</w:t>
      </w:r>
    </w:p>
    <w:p>
      <w:pPr>
        <w:spacing w:after="360"/>
      </w:pPr>
      <w:r/>
    </w:p>
    <w:p>
      <w:pPr>
        <w:spacing w:after="360"/>
      </w:pPr>
      <w:r>
        <w:t>Руководитель организации</w:t>
      </w:r>
      <w:r>
        <w:tab/>
        <w:tab/>
        <w:tab/>
        <w:t>____________ /______________/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